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51" w:rsidRDefault="00EA7151">
      <w:pPr>
        <w:pStyle w:val="Footer"/>
      </w:pPr>
      <w:bookmarkStart w:id="0" w:name="_GoBack"/>
      <w:bookmarkEnd w:id="0"/>
    </w:p>
    <w:tbl>
      <w:tblPr>
        <w:tblW w:w="10632" w:type="dxa"/>
        <w:tblInd w:w="-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977"/>
        <w:gridCol w:w="7655"/>
      </w:tblGrid>
      <w:tr w:rsidR="00EA7151" w:rsidTr="0046652E">
        <w:trPr>
          <w:cantSplit/>
          <w:trHeight w:val="748"/>
        </w:trPr>
        <w:tc>
          <w:tcPr>
            <w:tcW w:w="10632" w:type="dxa"/>
            <w:gridSpan w:val="2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A75A1F" w:rsidRDefault="00DC619F" w:rsidP="0046652E">
            <w:pPr>
              <w:pStyle w:val="Heading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Product Information Form (PIF) </w:t>
            </w:r>
            <w:r w:rsidR="00222D09">
              <w:rPr>
                <w:b/>
                <w:sz w:val="22"/>
                <w:szCs w:val="22"/>
              </w:rPr>
              <w:t>Change</w:t>
            </w:r>
            <w:r w:rsidRPr="0046652E">
              <w:rPr>
                <w:b/>
                <w:sz w:val="22"/>
                <w:szCs w:val="22"/>
              </w:rPr>
              <w:t xml:space="preserve"> Request</w:t>
            </w:r>
            <w:r>
              <w:rPr>
                <w:b/>
                <w:sz w:val="22"/>
                <w:szCs w:val="22"/>
              </w:rPr>
              <w:t xml:space="preserve">                       </w:t>
            </w:r>
            <w:r w:rsidR="00A75A1F">
              <w:rPr>
                <w:b/>
                <w:sz w:val="22"/>
                <w:szCs w:val="22"/>
              </w:rPr>
              <w:t xml:space="preserve">                              </w:t>
            </w:r>
          </w:p>
          <w:p w:rsidR="00A75A1F" w:rsidRPr="00A75A1F" w:rsidRDefault="00A75A1F" w:rsidP="00A75A1F">
            <w:pPr>
              <w:pStyle w:val="Heading9"/>
              <w:jc w:val="left"/>
            </w:pPr>
            <w:r>
              <w:t xml:space="preserve">         </w:t>
            </w:r>
          </w:p>
        </w:tc>
      </w:tr>
      <w:tr w:rsidR="00A75A1F" w:rsidTr="0046652E">
        <w:trPr>
          <w:cantSplit/>
          <w:trHeight w:val="584"/>
        </w:trPr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pct12" w:color="auto" w:fill="FFFFFF"/>
            <w:vAlign w:val="center"/>
          </w:tcPr>
          <w:p w:rsidR="00A75A1F" w:rsidRPr="00A75A1F" w:rsidRDefault="00A75A1F" w:rsidP="00A75A1F">
            <w:pPr>
              <w:pStyle w:val="Heading9"/>
              <w:jc w:val="left"/>
              <w:rPr>
                <w:b/>
                <w:sz w:val="20"/>
              </w:rPr>
            </w:pPr>
            <w:r w:rsidRPr="00A75A1F">
              <w:rPr>
                <w:b/>
                <w:sz w:val="20"/>
              </w:rPr>
              <w:t>Change Request Number</w:t>
            </w:r>
          </w:p>
        </w:tc>
        <w:tc>
          <w:tcPr>
            <w:tcW w:w="7655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A75A1F" w:rsidRDefault="00A75A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PIF 000X [to be assigned by the AFGC]</w:t>
            </w:r>
          </w:p>
        </w:tc>
      </w:tr>
      <w:tr w:rsidR="00EA7151" w:rsidTr="0046652E">
        <w:trPr>
          <w:cantSplit/>
          <w:trHeight w:val="584"/>
        </w:trPr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pct12" w:color="auto" w:fill="FFFFFF"/>
            <w:vAlign w:val="center"/>
          </w:tcPr>
          <w:p w:rsidR="00EA7151" w:rsidRPr="0046652E" w:rsidRDefault="00832176">
            <w:pPr>
              <w:spacing w:before="60"/>
              <w:rPr>
                <w:rFonts w:ascii="Arial" w:hAnsi="Arial"/>
              </w:rPr>
            </w:pPr>
            <w:r w:rsidRPr="0046652E">
              <w:rPr>
                <w:rFonts w:ascii="Arial" w:hAnsi="Arial"/>
                <w:b/>
              </w:rPr>
              <w:t>PIF Section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A7151" w:rsidRPr="0046652E" w:rsidRDefault="00EA7151">
            <w:pPr>
              <w:pStyle w:val="Footer"/>
              <w:spacing w:before="120"/>
              <w:rPr>
                <w:sz w:val="20"/>
              </w:rPr>
            </w:pPr>
          </w:p>
        </w:tc>
      </w:tr>
      <w:tr w:rsidR="00EA7151" w:rsidTr="0046652E">
        <w:trPr>
          <w:cantSplit/>
          <w:trHeight w:val="584"/>
        </w:trPr>
        <w:tc>
          <w:tcPr>
            <w:tcW w:w="2977" w:type="dxa"/>
            <w:tcBorders>
              <w:top w:val="single" w:sz="6" w:space="0" w:color="000000"/>
              <w:bottom w:val="nil"/>
              <w:right w:val="single" w:sz="4" w:space="0" w:color="auto"/>
            </w:tcBorders>
            <w:shd w:val="pct12" w:color="auto" w:fill="FFFFFF"/>
            <w:vAlign w:val="center"/>
          </w:tcPr>
          <w:p w:rsidR="00EA7151" w:rsidRPr="0046652E" w:rsidRDefault="00832176">
            <w:pPr>
              <w:spacing w:before="60"/>
              <w:rPr>
                <w:rFonts w:ascii="Arial" w:hAnsi="Arial"/>
                <w:b/>
              </w:rPr>
            </w:pPr>
            <w:r w:rsidRPr="0046652E">
              <w:rPr>
                <w:rFonts w:ascii="Arial" w:hAnsi="Arial"/>
                <w:b/>
              </w:rPr>
              <w:t>Originators Name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176" w:rsidRPr="0046652E" w:rsidRDefault="00832176">
            <w:pPr>
              <w:pStyle w:val="Footer"/>
              <w:spacing w:before="120"/>
              <w:rPr>
                <w:sz w:val="20"/>
              </w:rPr>
            </w:pPr>
          </w:p>
        </w:tc>
      </w:tr>
      <w:tr w:rsidR="00832176" w:rsidTr="00C345F2">
        <w:trPr>
          <w:cantSplit/>
          <w:trHeight w:val="293"/>
        </w:trPr>
        <w:tc>
          <w:tcPr>
            <w:tcW w:w="2977" w:type="dxa"/>
            <w:tcBorders>
              <w:top w:val="single" w:sz="6" w:space="0" w:color="000000"/>
              <w:bottom w:val="nil"/>
              <w:right w:val="single" w:sz="4" w:space="0" w:color="000000"/>
            </w:tcBorders>
            <w:shd w:val="pct12" w:color="auto" w:fill="FFFFFF"/>
            <w:vAlign w:val="center"/>
          </w:tcPr>
          <w:p w:rsidR="00832176" w:rsidRPr="0046652E" w:rsidRDefault="00832176">
            <w:pPr>
              <w:spacing w:before="60"/>
              <w:rPr>
                <w:rFonts w:ascii="Arial" w:hAnsi="Arial"/>
                <w:b/>
              </w:rPr>
            </w:pPr>
            <w:r w:rsidRPr="0046652E">
              <w:rPr>
                <w:rFonts w:ascii="Arial" w:hAnsi="Arial"/>
                <w:b/>
              </w:rPr>
              <w:t>Date Submitted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32176" w:rsidRPr="0046652E" w:rsidRDefault="00832176">
            <w:pPr>
              <w:pStyle w:val="Footer"/>
              <w:spacing w:before="120"/>
              <w:rPr>
                <w:sz w:val="20"/>
              </w:rPr>
            </w:pPr>
          </w:p>
        </w:tc>
      </w:tr>
      <w:tr w:rsidR="00EA7151" w:rsidTr="0046652E">
        <w:trPr>
          <w:cantSplit/>
          <w:trHeight w:val="584"/>
        </w:trPr>
        <w:tc>
          <w:tcPr>
            <w:tcW w:w="2977" w:type="dxa"/>
            <w:tcBorders>
              <w:top w:val="single" w:sz="6" w:space="0" w:color="000000"/>
              <w:bottom w:val="single" w:sz="8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EA7151" w:rsidRPr="0046652E" w:rsidRDefault="00832176">
            <w:pPr>
              <w:rPr>
                <w:rFonts w:ascii="Arial" w:hAnsi="Arial"/>
                <w:b/>
              </w:rPr>
            </w:pPr>
            <w:r w:rsidRPr="0046652E">
              <w:rPr>
                <w:rFonts w:ascii="Arial" w:hAnsi="Arial"/>
                <w:b/>
              </w:rPr>
              <w:t>Short Description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7151" w:rsidRPr="0046652E" w:rsidRDefault="00EA7151" w:rsidP="00832176">
            <w:pPr>
              <w:pStyle w:val="Footer"/>
              <w:spacing w:before="120"/>
              <w:rPr>
                <w:sz w:val="20"/>
              </w:rPr>
            </w:pPr>
          </w:p>
        </w:tc>
      </w:tr>
      <w:tr w:rsidR="00F10FA2" w:rsidTr="00C345F2">
        <w:trPr>
          <w:cantSplit/>
          <w:trHeight w:val="600"/>
        </w:trPr>
        <w:tc>
          <w:tcPr>
            <w:tcW w:w="2977" w:type="dxa"/>
            <w:tcBorders>
              <w:top w:val="single" w:sz="8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F10FA2" w:rsidRPr="0046652E" w:rsidRDefault="00F10FA2" w:rsidP="00F10FA2">
            <w:pPr>
              <w:rPr>
                <w:rFonts w:ascii="Arial" w:hAnsi="Arial"/>
                <w:b/>
              </w:rPr>
            </w:pPr>
            <w:r w:rsidRPr="0046652E">
              <w:rPr>
                <w:rFonts w:ascii="Arial" w:hAnsi="Arial"/>
                <w:b/>
              </w:rPr>
              <w:t>Severity (Critical, High, Medium, Low)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F10FA2" w:rsidRPr="0046652E" w:rsidRDefault="00F10FA2" w:rsidP="00F10FA2">
            <w:pPr>
              <w:pStyle w:val="Footer"/>
              <w:spacing w:before="120"/>
              <w:rPr>
                <w:sz w:val="20"/>
              </w:rPr>
            </w:pPr>
          </w:p>
        </w:tc>
      </w:tr>
      <w:tr w:rsidR="00F10FA2" w:rsidTr="0046652E">
        <w:trPr>
          <w:cantSplit/>
          <w:trHeight w:val="703"/>
        </w:trPr>
        <w:tc>
          <w:tcPr>
            <w:tcW w:w="2977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F10FA2" w:rsidRPr="0046652E" w:rsidRDefault="00F10FA2" w:rsidP="00F10FA2">
            <w:pPr>
              <w:pStyle w:val="CommentText"/>
              <w:rPr>
                <w:b/>
                <w:sz w:val="20"/>
              </w:rPr>
            </w:pPr>
            <w:r w:rsidRPr="0046652E">
              <w:rPr>
                <w:b/>
                <w:sz w:val="20"/>
              </w:rPr>
              <w:t>Detailed Description of Enhancement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F10FA2" w:rsidRPr="0046652E" w:rsidRDefault="00F10FA2" w:rsidP="00F10FA2">
            <w:pPr>
              <w:pStyle w:val="Footer"/>
              <w:rPr>
                <w:sz w:val="20"/>
              </w:rPr>
            </w:pPr>
          </w:p>
        </w:tc>
      </w:tr>
      <w:tr w:rsidR="00F10FA2" w:rsidTr="0046652E">
        <w:trPr>
          <w:cantSplit/>
          <w:trHeight w:val="685"/>
        </w:trPr>
        <w:tc>
          <w:tcPr>
            <w:tcW w:w="2977" w:type="dxa"/>
            <w:tcBorders>
              <w:top w:val="nil"/>
              <w:right w:val="single" w:sz="4" w:space="0" w:color="auto"/>
            </w:tcBorders>
            <w:shd w:val="pct12" w:color="000000" w:fill="FFFFFF"/>
          </w:tcPr>
          <w:p w:rsidR="00F10FA2" w:rsidRPr="0046652E" w:rsidRDefault="00F10FA2" w:rsidP="002648C9">
            <w:pPr>
              <w:pStyle w:val="Heading6"/>
              <w:spacing w:before="60"/>
            </w:pPr>
            <w:r w:rsidRPr="0046652E">
              <w:t>Reason for Enhancement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F10FA2" w:rsidRPr="0046652E" w:rsidRDefault="00F10FA2" w:rsidP="00F10FA2">
            <w:pPr>
              <w:pStyle w:val="Footer"/>
              <w:rPr>
                <w:sz w:val="20"/>
              </w:rPr>
            </w:pPr>
          </w:p>
        </w:tc>
      </w:tr>
      <w:tr w:rsidR="00F10FA2" w:rsidTr="0046652E">
        <w:trPr>
          <w:cantSplit/>
          <w:trHeight w:val="602"/>
        </w:trPr>
        <w:tc>
          <w:tcPr>
            <w:tcW w:w="2977" w:type="dxa"/>
            <w:tcBorders>
              <w:top w:val="nil"/>
              <w:right w:val="single" w:sz="4" w:space="0" w:color="auto"/>
            </w:tcBorders>
            <w:shd w:val="pct12" w:color="000000" w:fill="FFFFFF"/>
          </w:tcPr>
          <w:p w:rsidR="00F10FA2" w:rsidRPr="0046652E" w:rsidRDefault="00F10FA2" w:rsidP="00F10FA2">
            <w:pPr>
              <w:pStyle w:val="Heading6"/>
              <w:spacing w:before="60"/>
            </w:pPr>
            <w:r w:rsidRPr="0046652E">
              <w:t>Date Enhancement to be Implemented by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F10FA2" w:rsidRPr="0046652E" w:rsidRDefault="00F10FA2" w:rsidP="00F10FA2">
            <w:pPr>
              <w:pStyle w:val="Footer"/>
              <w:rPr>
                <w:sz w:val="20"/>
              </w:rPr>
            </w:pPr>
          </w:p>
        </w:tc>
      </w:tr>
      <w:tr w:rsidR="00F10FA2" w:rsidTr="00466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12" w:color="auto" w:fill="FFFFFF"/>
          </w:tcPr>
          <w:p w:rsidR="00F10FA2" w:rsidRPr="0046652E" w:rsidRDefault="00F10FA2" w:rsidP="00F452DD">
            <w:pPr>
              <w:pStyle w:val="Footer"/>
              <w:rPr>
                <w:b/>
                <w:sz w:val="20"/>
              </w:rPr>
            </w:pPr>
            <w:r w:rsidRPr="0046652E">
              <w:rPr>
                <w:b/>
                <w:sz w:val="20"/>
              </w:rPr>
              <w:t xml:space="preserve">Assumptions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FA2" w:rsidRPr="0046652E" w:rsidRDefault="00F10FA2" w:rsidP="002648C9">
            <w:pPr>
              <w:tabs>
                <w:tab w:val="left" w:pos="600"/>
              </w:tabs>
              <w:rPr>
                <w:rFonts w:ascii="Arial" w:hAnsi="Arial"/>
              </w:rPr>
            </w:pPr>
          </w:p>
        </w:tc>
      </w:tr>
      <w:tr w:rsidR="00F10FA2" w:rsidTr="00466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8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12" w:color="auto" w:fill="FFFFFF"/>
          </w:tcPr>
          <w:p w:rsidR="00F10FA2" w:rsidRPr="0046652E" w:rsidRDefault="00F10FA2" w:rsidP="00F452DD">
            <w:pPr>
              <w:pStyle w:val="Footer"/>
              <w:rPr>
                <w:b/>
                <w:sz w:val="20"/>
              </w:rPr>
            </w:pPr>
            <w:r w:rsidRPr="0046652E">
              <w:rPr>
                <w:b/>
                <w:sz w:val="20"/>
              </w:rPr>
              <w:t>Dependencies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FA2" w:rsidRPr="0046652E" w:rsidRDefault="00F10FA2" w:rsidP="00F452DD">
            <w:pPr>
              <w:tabs>
                <w:tab w:val="left" w:pos="600"/>
              </w:tabs>
              <w:rPr>
                <w:rFonts w:ascii="Arial" w:hAnsi="Arial"/>
              </w:rPr>
            </w:pPr>
          </w:p>
        </w:tc>
      </w:tr>
      <w:tr w:rsidR="00F10FA2" w:rsidTr="00466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F10FA2" w:rsidRPr="0046652E" w:rsidRDefault="00F10FA2" w:rsidP="00BA1F24">
            <w:pPr>
              <w:pStyle w:val="Footer"/>
              <w:rPr>
                <w:b/>
                <w:sz w:val="20"/>
              </w:rPr>
            </w:pPr>
            <w:r w:rsidRPr="0046652E">
              <w:rPr>
                <w:b/>
                <w:sz w:val="20"/>
              </w:rPr>
              <w:t>Other Group(s) involved / impacted in the change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FA2" w:rsidRPr="0046652E" w:rsidRDefault="00F10FA2" w:rsidP="00BA1F24">
            <w:pPr>
              <w:tabs>
                <w:tab w:val="left" w:pos="600"/>
              </w:tabs>
              <w:rPr>
                <w:rFonts w:ascii="Arial" w:hAnsi="Arial"/>
              </w:rPr>
            </w:pPr>
          </w:p>
        </w:tc>
      </w:tr>
      <w:tr w:rsidR="00F10FA2" w:rsidTr="00466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pct12" w:color="auto" w:fill="FFFFFF"/>
          </w:tcPr>
          <w:p w:rsidR="00F10FA2" w:rsidRPr="0046652E" w:rsidRDefault="00F10FA2" w:rsidP="00D45461">
            <w:pPr>
              <w:pStyle w:val="Footer"/>
              <w:rPr>
                <w:b/>
                <w:sz w:val="20"/>
              </w:rPr>
            </w:pPr>
            <w:r w:rsidRPr="0046652E">
              <w:rPr>
                <w:b/>
                <w:sz w:val="20"/>
              </w:rPr>
              <w:t>Other Implications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10FA2" w:rsidRPr="0046652E" w:rsidRDefault="00F10FA2" w:rsidP="00D45461">
            <w:pPr>
              <w:tabs>
                <w:tab w:val="left" w:pos="600"/>
              </w:tabs>
              <w:rPr>
                <w:rFonts w:ascii="Arial" w:hAnsi="Arial"/>
              </w:rPr>
            </w:pPr>
          </w:p>
        </w:tc>
      </w:tr>
      <w:tr w:rsidR="00F10FA2" w:rsidTr="0046652E">
        <w:trPr>
          <w:cantSplit/>
          <w:trHeight w:val="685"/>
        </w:trPr>
        <w:tc>
          <w:tcPr>
            <w:tcW w:w="2977" w:type="dxa"/>
            <w:tcBorders>
              <w:top w:val="single" w:sz="8" w:space="0" w:color="auto"/>
              <w:right w:val="single" w:sz="4" w:space="0" w:color="auto"/>
            </w:tcBorders>
            <w:shd w:val="pct12" w:color="000000" w:fill="FFFFFF"/>
          </w:tcPr>
          <w:p w:rsidR="00F10FA2" w:rsidRPr="0046652E" w:rsidRDefault="00F10FA2" w:rsidP="00F10FA2">
            <w:pPr>
              <w:pStyle w:val="Heading6"/>
              <w:spacing w:before="60"/>
            </w:pPr>
            <w:r w:rsidRPr="0046652E">
              <w:t>Implications of not implementing Enhancement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4" w:space="0" w:color="auto"/>
            </w:tcBorders>
          </w:tcPr>
          <w:p w:rsidR="00F10FA2" w:rsidRPr="0046652E" w:rsidRDefault="00F10FA2" w:rsidP="00F10FA2">
            <w:pPr>
              <w:pStyle w:val="Footer"/>
              <w:rPr>
                <w:sz w:val="20"/>
              </w:rPr>
            </w:pPr>
          </w:p>
        </w:tc>
      </w:tr>
      <w:tr w:rsidR="00EA7151" w:rsidTr="00466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3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EA7151" w:rsidRPr="0046652E" w:rsidRDefault="004965F5">
            <w:pPr>
              <w:pStyle w:val="Heading9"/>
              <w:rPr>
                <w:b/>
                <w:sz w:val="20"/>
              </w:rPr>
            </w:pPr>
            <w:r w:rsidRPr="0046652E">
              <w:rPr>
                <w:b/>
                <w:sz w:val="20"/>
              </w:rPr>
              <w:t xml:space="preserve">CHANGE ASSESSMENT </w:t>
            </w:r>
            <w:r w:rsidR="00967203">
              <w:rPr>
                <w:b/>
                <w:sz w:val="20"/>
              </w:rPr>
              <w:t>(AFGC to complete)</w:t>
            </w:r>
          </w:p>
        </w:tc>
      </w:tr>
      <w:tr w:rsidR="00EA7151" w:rsidTr="00466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12" w:color="auto" w:fill="FFFFFF"/>
          </w:tcPr>
          <w:p w:rsidR="00EA7151" w:rsidRPr="0046652E" w:rsidRDefault="00F10FA2">
            <w:pPr>
              <w:pStyle w:val="Footer"/>
              <w:spacing w:before="60"/>
              <w:rPr>
                <w:b/>
                <w:sz w:val="20"/>
              </w:rPr>
            </w:pPr>
            <w:r w:rsidRPr="0046652E">
              <w:rPr>
                <w:b/>
                <w:sz w:val="20"/>
              </w:rPr>
              <w:t>Change Decision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7151" w:rsidRPr="0046652E" w:rsidRDefault="0046652E">
            <w:pPr>
              <w:tabs>
                <w:tab w:val="left" w:pos="6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 w:rsidRPr="0046652E">
              <w:rPr>
                <w:rFonts w:ascii="Arial" w:hAnsi="Arial"/>
              </w:rPr>
              <w:t>ccept or reject or further information</w:t>
            </w:r>
          </w:p>
          <w:p w:rsidR="00F10FA2" w:rsidRPr="0046652E" w:rsidRDefault="00F10FA2">
            <w:pPr>
              <w:tabs>
                <w:tab w:val="left" w:pos="600"/>
              </w:tabs>
              <w:rPr>
                <w:rFonts w:ascii="Arial" w:hAnsi="Arial"/>
              </w:rPr>
            </w:pPr>
          </w:p>
        </w:tc>
      </w:tr>
      <w:tr w:rsidR="00EA7151" w:rsidTr="00466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12" w:color="auto" w:fill="FFFFFF"/>
          </w:tcPr>
          <w:p w:rsidR="00EA7151" w:rsidRPr="0046652E" w:rsidRDefault="00F10FA2">
            <w:pPr>
              <w:pStyle w:val="Footer"/>
              <w:spacing w:before="60"/>
              <w:rPr>
                <w:b/>
                <w:sz w:val="20"/>
              </w:rPr>
            </w:pPr>
            <w:r w:rsidRPr="0046652E">
              <w:rPr>
                <w:b/>
                <w:sz w:val="20"/>
              </w:rPr>
              <w:t>Approver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4E64" w:rsidRPr="0046652E" w:rsidRDefault="002A4E64">
            <w:pPr>
              <w:tabs>
                <w:tab w:val="left" w:pos="600"/>
              </w:tabs>
              <w:rPr>
                <w:rFonts w:ascii="Arial" w:hAnsi="Arial"/>
              </w:rPr>
            </w:pPr>
          </w:p>
        </w:tc>
      </w:tr>
      <w:tr w:rsidR="00EA7151" w:rsidTr="00466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2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12" w:color="auto" w:fill="FFFFFF"/>
          </w:tcPr>
          <w:p w:rsidR="00EA7151" w:rsidRPr="0046652E" w:rsidRDefault="00F10FA2">
            <w:pPr>
              <w:pStyle w:val="Footer"/>
              <w:spacing w:before="60"/>
              <w:rPr>
                <w:b/>
                <w:sz w:val="20"/>
              </w:rPr>
            </w:pPr>
            <w:r w:rsidRPr="0046652E">
              <w:rPr>
                <w:b/>
                <w:sz w:val="20"/>
              </w:rPr>
              <w:t>Date Approved or Rejected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7151" w:rsidRPr="0046652E" w:rsidRDefault="00EA7151">
            <w:pPr>
              <w:tabs>
                <w:tab w:val="left" w:pos="600"/>
              </w:tabs>
              <w:rPr>
                <w:rFonts w:ascii="Arial" w:hAnsi="Arial"/>
              </w:rPr>
            </w:pPr>
          </w:p>
        </w:tc>
      </w:tr>
      <w:tr w:rsidR="00EA7151" w:rsidTr="00466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3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12" w:color="auto" w:fill="FFFFFF"/>
          </w:tcPr>
          <w:p w:rsidR="00EA7151" w:rsidRPr="0046652E" w:rsidRDefault="00F10FA2">
            <w:pPr>
              <w:pStyle w:val="Footer"/>
              <w:rPr>
                <w:b/>
                <w:sz w:val="20"/>
              </w:rPr>
            </w:pPr>
            <w:r w:rsidRPr="0046652E">
              <w:rPr>
                <w:b/>
                <w:sz w:val="20"/>
              </w:rPr>
              <w:t>Further Information Required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7151" w:rsidRPr="005D0090" w:rsidRDefault="00EA7151">
            <w:pPr>
              <w:tabs>
                <w:tab w:val="left" w:pos="600"/>
              </w:tabs>
              <w:rPr>
                <w:rFonts w:ascii="Arial" w:hAnsi="Arial"/>
              </w:rPr>
            </w:pPr>
          </w:p>
        </w:tc>
      </w:tr>
    </w:tbl>
    <w:p w:rsidR="00477F08" w:rsidRPr="00477F08" w:rsidRDefault="00477F08" w:rsidP="00477F08"/>
    <w:p w:rsidR="00477F08" w:rsidRPr="00477F08" w:rsidRDefault="00477F08" w:rsidP="00477F08"/>
    <w:p w:rsidR="00477F08" w:rsidRDefault="00967203" w:rsidP="00477F08">
      <w:pPr>
        <w:rPr>
          <w:rFonts w:ascii="Arial" w:hAnsi="Arial" w:cs="Arial"/>
          <w:sz w:val="24"/>
          <w:szCs w:val="24"/>
        </w:rPr>
      </w:pPr>
      <w:r w:rsidRPr="00967203">
        <w:rPr>
          <w:rFonts w:ascii="Arial" w:hAnsi="Arial" w:cs="Arial"/>
          <w:sz w:val="24"/>
          <w:szCs w:val="24"/>
        </w:rPr>
        <w:t xml:space="preserve">Please send completed forms to </w:t>
      </w:r>
      <w:hyperlink r:id="rId7" w:history="1">
        <w:r w:rsidRPr="00E6709B">
          <w:rPr>
            <w:rStyle w:val="Hyperlink"/>
            <w:rFonts w:ascii="Arial" w:hAnsi="Arial" w:cs="Arial"/>
            <w:sz w:val="24"/>
            <w:szCs w:val="24"/>
          </w:rPr>
          <w:t>PIF@afgc.org.au</w:t>
        </w:r>
      </w:hyperlink>
    </w:p>
    <w:p w:rsidR="00477F08" w:rsidRPr="00477F08" w:rsidRDefault="00477F08" w:rsidP="00477F08"/>
    <w:p w:rsidR="00477F08" w:rsidRDefault="00477F08" w:rsidP="00477F08"/>
    <w:p w:rsidR="00EA7151" w:rsidRPr="00477F08" w:rsidRDefault="003255D4" w:rsidP="00477F08">
      <w:r>
        <w:t xml:space="preserve"> </w:t>
      </w:r>
    </w:p>
    <w:sectPr w:rsidR="00EA7151" w:rsidRPr="00477F08">
      <w:headerReference w:type="default" r:id="rId8"/>
      <w:footerReference w:type="default" r:id="rId9"/>
      <w:type w:val="continuous"/>
      <w:pgSz w:w="11908" w:h="16833"/>
      <w:pgMar w:top="851" w:right="1440" w:bottom="851" w:left="1440" w:header="794" w:footer="794" w:gutter="0"/>
      <w:pgNumType w:start="1"/>
      <w:cols w:space="144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56D" w:rsidRDefault="006E556D">
      <w:r>
        <w:separator/>
      </w:r>
    </w:p>
  </w:endnote>
  <w:endnote w:type="continuationSeparator" w:id="0">
    <w:p w:rsidR="006E556D" w:rsidRDefault="006E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89" w:type="dxa"/>
      <w:tblInd w:w="-77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034"/>
      <w:gridCol w:w="3402"/>
      <w:gridCol w:w="4253"/>
    </w:tblGrid>
    <w:tr w:rsidR="00C345F2" w:rsidTr="00C345F2">
      <w:trPr>
        <w:trHeight w:hRule="exact" w:val="242"/>
      </w:trPr>
      <w:tc>
        <w:tcPr>
          <w:tcW w:w="303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C345F2" w:rsidRPr="00C345F2" w:rsidRDefault="00C345F2" w:rsidP="00477F08">
          <w:pPr>
            <w:pStyle w:val="TableParagraph"/>
            <w:spacing w:line="229" w:lineRule="exact"/>
            <w:ind w:left="104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345F2">
            <w:rPr>
              <w:rFonts w:ascii="Arial" w:eastAsia="Arial" w:hAnsi="Arial" w:cs="Arial"/>
              <w:sz w:val="20"/>
              <w:szCs w:val="20"/>
            </w:rPr>
            <w:t>AFGC © 2017</w:t>
          </w:r>
        </w:p>
      </w:tc>
      <w:tc>
        <w:tcPr>
          <w:tcW w:w="340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C345F2" w:rsidRPr="00E75543" w:rsidRDefault="00C345F2" w:rsidP="00477F08">
          <w:pPr>
            <w:pStyle w:val="TableParagraph"/>
            <w:spacing w:line="229" w:lineRule="exact"/>
            <w:ind w:left="104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 w:rsidRPr="00E75543">
            <w:rPr>
              <w:rFonts w:ascii="Arial" w:eastAsia="Arial" w:hAnsi="Arial" w:cs="Arial"/>
              <w:b/>
              <w:sz w:val="20"/>
              <w:szCs w:val="20"/>
            </w:rPr>
            <w:t>Is</w:t>
          </w:r>
          <w:r w:rsidRPr="00E75543">
            <w:rPr>
              <w:rFonts w:ascii="Arial" w:eastAsia="Arial" w:hAnsi="Arial" w:cs="Arial"/>
              <w:b/>
              <w:spacing w:val="1"/>
              <w:sz w:val="20"/>
              <w:szCs w:val="20"/>
            </w:rPr>
            <w:t>s</w:t>
          </w:r>
          <w:r w:rsidRPr="00E75543">
            <w:rPr>
              <w:rFonts w:ascii="Arial" w:eastAsia="Arial" w:hAnsi="Arial" w:cs="Arial"/>
              <w:b/>
              <w:sz w:val="20"/>
              <w:szCs w:val="20"/>
            </w:rPr>
            <w:t>ue</w:t>
          </w:r>
          <w:r w:rsidRPr="00E75543">
            <w:rPr>
              <w:rFonts w:ascii="Arial" w:eastAsia="Arial" w:hAnsi="Arial" w:cs="Arial"/>
              <w:b/>
              <w:spacing w:val="-10"/>
              <w:sz w:val="20"/>
              <w:szCs w:val="20"/>
            </w:rPr>
            <w:t xml:space="preserve"> </w:t>
          </w:r>
          <w:r w:rsidRPr="00E75543">
            <w:rPr>
              <w:rFonts w:ascii="Arial" w:eastAsia="Arial" w:hAnsi="Arial" w:cs="Arial"/>
              <w:b/>
              <w:sz w:val="20"/>
              <w:szCs w:val="20"/>
            </w:rPr>
            <w:t>Dat</w:t>
          </w:r>
          <w:r w:rsidRPr="00E75543">
            <w:rPr>
              <w:rFonts w:ascii="Arial" w:eastAsia="Arial" w:hAnsi="Arial" w:cs="Arial"/>
              <w:b/>
              <w:spacing w:val="1"/>
              <w:sz w:val="20"/>
              <w:szCs w:val="20"/>
            </w:rPr>
            <w:t>e</w:t>
          </w:r>
          <w:r w:rsidRPr="00E75543">
            <w:rPr>
              <w:rFonts w:ascii="Arial" w:eastAsia="Arial" w:hAnsi="Arial" w:cs="Arial"/>
              <w:b/>
              <w:sz w:val="20"/>
              <w:szCs w:val="20"/>
            </w:rPr>
            <w:t>:</w:t>
          </w:r>
          <w:r w:rsidRPr="00E75543">
            <w:rPr>
              <w:rFonts w:ascii="Arial" w:eastAsia="Arial" w:hAnsi="Arial" w:cs="Arial"/>
              <w:b/>
              <w:spacing w:val="-9"/>
              <w:sz w:val="20"/>
              <w:szCs w:val="20"/>
            </w:rPr>
            <w:t xml:space="preserve"> </w:t>
          </w:r>
          <w:r w:rsidR="00477F08">
            <w:rPr>
              <w:rFonts w:ascii="Arial" w:eastAsia="Arial" w:hAnsi="Arial" w:cs="Arial"/>
              <w:spacing w:val="-9"/>
              <w:sz w:val="20"/>
              <w:szCs w:val="20"/>
            </w:rPr>
            <w:t>27</w:t>
          </w:r>
          <w:r w:rsidRPr="00132E51">
            <w:rPr>
              <w:rFonts w:ascii="Arial" w:eastAsia="Arial" w:hAnsi="Arial" w:cs="Arial"/>
              <w:spacing w:val="-9"/>
              <w:sz w:val="20"/>
              <w:szCs w:val="20"/>
            </w:rPr>
            <w:t>/</w:t>
          </w:r>
          <w:r w:rsidR="00477F08">
            <w:rPr>
              <w:rFonts w:ascii="Arial" w:eastAsia="Arial" w:hAnsi="Arial" w:cs="Arial"/>
              <w:spacing w:val="-9"/>
              <w:sz w:val="20"/>
              <w:szCs w:val="20"/>
            </w:rPr>
            <w:t>10</w:t>
          </w:r>
          <w:r w:rsidRPr="00132E51">
            <w:rPr>
              <w:rFonts w:ascii="Arial" w:eastAsia="Arial" w:hAnsi="Arial" w:cs="Arial"/>
              <w:spacing w:val="-9"/>
              <w:sz w:val="20"/>
              <w:szCs w:val="20"/>
            </w:rPr>
            <w:t>/</w:t>
          </w:r>
          <w:r w:rsidR="00477F08">
            <w:rPr>
              <w:rFonts w:ascii="Arial" w:eastAsia="Arial" w:hAnsi="Arial" w:cs="Arial"/>
              <w:spacing w:val="-9"/>
              <w:sz w:val="20"/>
              <w:szCs w:val="20"/>
            </w:rPr>
            <w:t>2017</w:t>
          </w:r>
        </w:p>
      </w:tc>
      <w:tc>
        <w:tcPr>
          <w:tcW w:w="425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C345F2" w:rsidRPr="00E75543" w:rsidRDefault="00C345F2" w:rsidP="00477F08">
          <w:pPr>
            <w:pStyle w:val="TableParagraph"/>
            <w:tabs>
              <w:tab w:val="left" w:pos="1868"/>
            </w:tabs>
            <w:spacing w:line="229" w:lineRule="exact"/>
            <w:ind w:left="104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Version number</w:t>
          </w:r>
          <w:r w:rsidRPr="00E75543">
            <w:rPr>
              <w:rFonts w:ascii="Arial" w:eastAsia="Arial" w:hAnsi="Arial" w:cs="Arial"/>
              <w:b/>
              <w:sz w:val="20"/>
              <w:szCs w:val="20"/>
            </w:rPr>
            <w:t>:</w:t>
          </w:r>
          <w:r w:rsidRPr="00E75543">
            <w:rPr>
              <w:rFonts w:ascii="Arial" w:eastAsia="Arial" w:hAnsi="Arial" w:cs="Arial"/>
              <w:b/>
              <w:spacing w:val="-12"/>
              <w:sz w:val="20"/>
              <w:szCs w:val="20"/>
            </w:rPr>
            <w:t xml:space="preserve"> </w:t>
          </w:r>
          <w:r w:rsidRPr="008B09D8">
            <w:rPr>
              <w:rFonts w:ascii="Arial" w:eastAsia="Arial" w:hAnsi="Arial" w:cs="Arial"/>
              <w:spacing w:val="-12"/>
              <w:sz w:val="20"/>
              <w:szCs w:val="20"/>
            </w:rPr>
            <w:t>01</w:t>
          </w:r>
        </w:p>
      </w:tc>
    </w:tr>
  </w:tbl>
  <w:p w:rsidR="00EA7151" w:rsidRPr="0046652E" w:rsidRDefault="00EA7151" w:rsidP="004665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56D" w:rsidRDefault="006E556D">
      <w:r>
        <w:separator/>
      </w:r>
    </w:p>
  </w:footnote>
  <w:footnote w:type="continuationSeparator" w:id="0">
    <w:p w:rsidR="006E556D" w:rsidRDefault="006E5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52E" w:rsidRDefault="0046652E" w:rsidP="0046652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-410210</wp:posOffset>
          </wp:positionH>
          <wp:positionV relativeFrom="paragraph">
            <wp:posOffset>-342265</wp:posOffset>
          </wp:positionV>
          <wp:extent cx="1685925" cy="903605"/>
          <wp:effectExtent l="0" t="0" r="9525" b="0"/>
          <wp:wrapTight wrapText="bothSides">
            <wp:wrapPolygon edited="0">
              <wp:start x="0" y="0"/>
              <wp:lineTo x="0" y="20947"/>
              <wp:lineTo x="21478" y="20947"/>
              <wp:lineTo x="2147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GC Authorised Food Data System logo May 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903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652E" w:rsidRDefault="0046652E" w:rsidP="0046652E">
    <w:pPr>
      <w:pStyle w:val="Header"/>
    </w:pPr>
  </w:p>
  <w:p w:rsidR="0046652E" w:rsidRDefault="0046652E" w:rsidP="0046652E">
    <w:pPr>
      <w:pStyle w:val="Header"/>
    </w:pPr>
  </w:p>
  <w:p w:rsidR="00EA7151" w:rsidRPr="0046652E" w:rsidRDefault="00EA7151" w:rsidP="004665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377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923D3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7C91E6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 fillcolor="#cff" stroke="f">
      <v:fill color="#cff" opacity=".5"/>
      <v:stroke dashstyle="1 1"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E4"/>
    <w:rsid w:val="0009048D"/>
    <w:rsid w:val="001951B4"/>
    <w:rsid w:val="001B5FDC"/>
    <w:rsid w:val="001C5688"/>
    <w:rsid w:val="00222D09"/>
    <w:rsid w:val="002648C9"/>
    <w:rsid w:val="00292063"/>
    <w:rsid w:val="002A4E64"/>
    <w:rsid w:val="003255D4"/>
    <w:rsid w:val="0042760F"/>
    <w:rsid w:val="0046652E"/>
    <w:rsid w:val="00477F08"/>
    <w:rsid w:val="004965F5"/>
    <w:rsid w:val="004F4FB6"/>
    <w:rsid w:val="005D0090"/>
    <w:rsid w:val="006E556D"/>
    <w:rsid w:val="006F2951"/>
    <w:rsid w:val="007961C2"/>
    <w:rsid w:val="007E228E"/>
    <w:rsid w:val="00832176"/>
    <w:rsid w:val="00881528"/>
    <w:rsid w:val="00967203"/>
    <w:rsid w:val="009A5FF3"/>
    <w:rsid w:val="00A75A1F"/>
    <w:rsid w:val="00AD3688"/>
    <w:rsid w:val="00BC4D0F"/>
    <w:rsid w:val="00C228E4"/>
    <w:rsid w:val="00C345F2"/>
    <w:rsid w:val="00DC619F"/>
    <w:rsid w:val="00DF3608"/>
    <w:rsid w:val="00EA7151"/>
    <w:rsid w:val="00F1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cff" stroke="f">
      <v:fill color="#cff" opacity=".5"/>
      <v:stroke dashstyle="1 1" on="f"/>
    </o:shapedefaults>
    <o:shapelayout v:ext="edit">
      <o:idmap v:ext="edit" data="1"/>
    </o:shapelayout>
  </w:shapeDefaults>
  <w:decimalSymbol w:val="."/>
  <w:listSeparator w:val=","/>
  <w15:chartTrackingRefBased/>
  <w15:docId w15:val="{79B0B1C5-3781-4BAE-BC9D-37D3DCEB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FFFFFF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60"/>
      <w:jc w:val="right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right" w:pos="6946"/>
        <w:tab w:val="right" w:pos="8505"/>
        <w:tab w:val="right" w:pos="9781"/>
      </w:tabs>
    </w:pPr>
    <w:rPr>
      <w:rFonts w:ascii="Arial" w:hAnsi="Arial"/>
      <w:sz w:val="1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rFonts w:ascii="Arial" w:hAnsi="Arial"/>
      <w:sz w:val="16"/>
    </w:rPr>
  </w:style>
  <w:style w:type="paragraph" w:styleId="BodyText">
    <w:name w:val="Body Text"/>
    <w:basedOn w:val="Normal"/>
    <w:semiHidden/>
    <w:pPr>
      <w:spacing w:before="56" w:after="56"/>
      <w:jc w:val="both"/>
    </w:pPr>
    <w:rPr>
      <w:color w:val="000000"/>
      <w:sz w:val="24"/>
    </w:rPr>
  </w:style>
  <w:style w:type="paragraph" w:customStyle="1" w:styleId="TableText">
    <w:name w:val="Table Text"/>
    <w:rPr>
      <w:rFonts w:ascii="Helvetica" w:hAnsi="Helvetica"/>
      <w:color w:val="000000"/>
      <w:sz w:val="24"/>
      <w:lang w:val="en-US" w:eastAsia="en-US"/>
    </w:rPr>
  </w:style>
  <w:style w:type="paragraph" w:customStyle="1" w:styleId="Bullet2">
    <w:name w:val="Bullet 2"/>
    <w:pPr>
      <w:tabs>
        <w:tab w:val="left" w:pos="1824"/>
        <w:tab w:val="decimal" w:pos="2280"/>
        <w:tab w:val="decimal" w:pos="2565"/>
        <w:tab w:val="decimal" w:pos="2850"/>
        <w:tab w:val="decimal" w:pos="3120"/>
        <w:tab w:val="decimal" w:pos="3405"/>
        <w:tab w:val="decimal" w:pos="3690"/>
        <w:tab w:val="decimal" w:pos="3960"/>
        <w:tab w:val="decimal" w:pos="4275"/>
        <w:tab w:val="decimal" w:pos="4545"/>
        <w:tab w:val="left" w:pos="4845"/>
        <w:tab w:val="left" w:pos="5130"/>
        <w:tab w:val="left" w:pos="5400"/>
        <w:tab w:val="left" w:pos="5700"/>
        <w:tab w:val="left" w:pos="5970"/>
        <w:tab w:val="left" w:pos="6255"/>
        <w:tab w:val="left" w:pos="6555"/>
        <w:tab w:val="left" w:pos="6855"/>
        <w:tab w:val="left" w:pos="7110"/>
        <w:tab w:val="left" w:pos="7410"/>
        <w:tab w:val="left" w:pos="7695"/>
        <w:tab w:val="left" w:pos="7965"/>
      </w:tabs>
      <w:ind w:left="432"/>
    </w:pPr>
    <w:rPr>
      <w:color w:val="000000"/>
      <w:sz w:val="24"/>
      <w:lang w:val="en-US" w:eastAsia="en-US"/>
    </w:rPr>
  </w:style>
  <w:style w:type="paragraph" w:customStyle="1" w:styleId="NumberList">
    <w:name w:val="Number List"/>
    <w:pPr>
      <w:spacing w:before="72" w:after="72"/>
      <w:ind w:left="720"/>
    </w:pPr>
    <w:rPr>
      <w:color w:val="000000"/>
      <w:sz w:val="24"/>
      <w:lang w:val="en-US" w:eastAsia="en-US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46652E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720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1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F@afgc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 Template</vt:lpstr>
    </vt:vector>
  </TitlesOfParts>
  <Company>ETC Electronic Trading Concepts Pty Ltd</Company>
  <LinksUpToDate>false</LinksUpToDate>
  <CharactersWithSpaces>792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 Template</dc:title>
  <dc:subject/>
  <dc:creator>Maureen O'Hare</dc:creator>
  <cp:keywords/>
  <cp:lastModifiedBy>Sarah Hope</cp:lastModifiedBy>
  <cp:revision>2</cp:revision>
  <cp:lastPrinted>2017-10-27T02:30:00Z</cp:lastPrinted>
  <dcterms:created xsi:type="dcterms:W3CDTF">2019-06-27T02:23:00Z</dcterms:created>
  <dcterms:modified xsi:type="dcterms:W3CDTF">2019-06-27T02:23:00Z</dcterms:modified>
</cp:coreProperties>
</file>